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0F" w:rsidRPr="007F4A8A" w:rsidRDefault="00A21C9D" w:rsidP="007F4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8A">
        <w:rPr>
          <w:rFonts w:ascii="Times New Roman" w:hAnsi="Times New Roman" w:cs="Times New Roman"/>
          <w:b/>
          <w:sz w:val="24"/>
          <w:szCs w:val="24"/>
        </w:rPr>
        <w:t>Kedves Záróvizsgázó Hallgatók!</w:t>
      </w:r>
    </w:p>
    <w:p w:rsidR="00A21C9D" w:rsidRDefault="00A21C9D" w:rsidP="007F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C9D" w:rsidRDefault="00A21C9D" w:rsidP="007F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C9D" w:rsidRDefault="00A21C9D" w:rsidP="007F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</w:t>
      </w:r>
      <w:r w:rsidR="00DC28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01. 0</w:t>
      </w:r>
      <w:r w:rsidR="00DC28A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-i záróvizsga lebonyolítása az alábbi módon történik:</w:t>
      </w:r>
    </w:p>
    <w:p w:rsidR="00A21C9D" w:rsidRDefault="00A21C9D" w:rsidP="007F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C9D" w:rsidRDefault="00A21C9D" w:rsidP="007F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Tantárgyi vizsga</w:t>
      </w:r>
    </w:p>
    <w:p w:rsidR="00B334FE" w:rsidRDefault="00A21C9D" w:rsidP="007F4A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megjelölt teremben reggel 7,30 perckor kezdődik a tantárgyi vizsga, amely minden záróvizsgát tevő hallgatónak tételhúzással kezdődik</w:t>
      </w:r>
      <w:r w:rsidR="00B334FE">
        <w:rPr>
          <w:rFonts w:ascii="Times New Roman" w:hAnsi="Times New Roman" w:cs="Times New Roman"/>
          <w:sz w:val="24"/>
          <w:szCs w:val="24"/>
        </w:rPr>
        <w:t>.</w:t>
      </w:r>
    </w:p>
    <w:p w:rsidR="00B334FE" w:rsidRDefault="00B334FE" w:rsidP="007F4A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967" w:rsidRPr="00DA6967" w:rsidRDefault="00DA6967" w:rsidP="007F4A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967">
        <w:rPr>
          <w:rFonts w:ascii="Times New Roman" w:hAnsi="Times New Roman" w:cs="Times New Roman"/>
          <w:b/>
          <w:sz w:val="24"/>
          <w:szCs w:val="24"/>
        </w:rPr>
        <w:t xml:space="preserve">Gépészmérnöki </w:t>
      </w:r>
      <w:proofErr w:type="spellStart"/>
      <w:r w:rsidRPr="00DA6967">
        <w:rPr>
          <w:rFonts w:ascii="Times New Roman" w:hAnsi="Times New Roman" w:cs="Times New Roman"/>
          <w:b/>
          <w:sz w:val="24"/>
          <w:szCs w:val="24"/>
        </w:rPr>
        <w:t>BSc</w:t>
      </w:r>
      <w:proofErr w:type="spellEnd"/>
      <w:r w:rsidRPr="00DA6967">
        <w:rPr>
          <w:rFonts w:ascii="Times New Roman" w:hAnsi="Times New Roman" w:cs="Times New Roman"/>
          <w:b/>
          <w:sz w:val="24"/>
          <w:szCs w:val="24"/>
        </w:rPr>
        <w:t xml:space="preserve"> szak, Járműgépész specializáció</w:t>
      </w:r>
    </w:p>
    <w:p w:rsidR="00DA6967" w:rsidRDefault="00DA6967" w:rsidP="007F4A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 a négy záróvizsga tantárgy közül hármat köteles választani. A három választott tantárgy 3-3- témakörre van osztva, de mindenkinek a választott tantárgyakból csak egy-egy témakört kell választania. Két tantárgyból tételhúzás van. Mikor a hallgató „lefelelt” a tételekből, egy másik teremben kerül sor a szakdolgoz</w:t>
      </w:r>
      <w:r w:rsidR="00F406C7">
        <w:rPr>
          <w:rFonts w:ascii="Times New Roman" w:hAnsi="Times New Roman" w:cs="Times New Roman"/>
          <w:sz w:val="24"/>
          <w:szCs w:val="24"/>
        </w:rPr>
        <w:t xml:space="preserve">at védésére. A védésnél bemutatható </w:t>
      </w:r>
      <w:proofErr w:type="spellStart"/>
      <w:r w:rsidR="00F406C7">
        <w:rPr>
          <w:rFonts w:ascii="Times New Roman" w:hAnsi="Times New Roman" w:cs="Times New Roman"/>
          <w:sz w:val="24"/>
          <w:szCs w:val="24"/>
        </w:rPr>
        <w:t>ppt-k</w:t>
      </w:r>
      <w:proofErr w:type="spellEnd"/>
      <w:r w:rsidR="00F406C7">
        <w:rPr>
          <w:rFonts w:ascii="Times New Roman" w:hAnsi="Times New Roman" w:cs="Times New Roman"/>
          <w:sz w:val="24"/>
          <w:szCs w:val="24"/>
        </w:rPr>
        <w:t xml:space="preserve"> időtartama kb.8 perc, a </w:t>
      </w:r>
      <w:proofErr w:type="spellStart"/>
      <w:r w:rsidR="00F406C7">
        <w:rPr>
          <w:rFonts w:ascii="Times New Roman" w:hAnsi="Times New Roman" w:cs="Times New Roman"/>
          <w:sz w:val="24"/>
          <w:szCs w:val="24"/>
        </w:rPr>
        <w:t>ppt-ket</w:t>
      </w:r>
      <w:proofErr w:type="spellEnd"/>
      <w:r w:rsidR="00F406C7">
        <w:rPr>
          <w:rFonts w:ascii="Times New Roman" w:hAnsi="Times New Roman" w:cs="Times New Roman"/>
          <w:sz w:val="24"/>
          <w:szCs w:val="24"/>
        </w:rPr>
        <w:t xml:space="preserve"> védés előtt lehet feltölteni a számítógépre a „titkár” segítségével. </w:t>
      </w:r>
    </w:p>
    <w:p w:rsidR="00DA6967" w:rsidRDefault="00DA6967" w:rsidP="007F4A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választott tantárgyak egyike a „simuló” tantárgy, amely a szakdolgozathoz kacsolódik. Ebből is kell egy témakört választani, amelyből a belső konzulens egy kérdést tesz fel a bizottság előtt, a szakdolgozat védésénél. </w:t>
      </w:r>
    </w:p>
    <w:p w:rsidR="00DA6967" w:rsidRDefault="00DA6967" w:rsidP="007F4A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6C7" w:rsidRPr="00F406C7" w:rsidRDefault="00F406C7" w:rsidP="007F4A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6C7">
        <w:rPr>
          <w:rFonts w:ascii="Times New Roman" w:hAnsi="Times New Roman" w:cs="Times New Roman"/>
          <w:b/>
          <w:sz w:val="24"/>
          <w:szCs w:val="24"/>
        </w:rPr>
        <w:t xml:space="preserve">Járműmérnöki </w:t>
      </w:r>
      <w:proofErr w:type="spellStart"/>
      <w:r w:rsidRPr="00F406C7">
        <w:rPr>
          <w:rFonts w:ascii="Times New Roman" w:hAnsi="Times New Roman" w:cs="Times New Roman"/>
          <w:b/>
          <w:sz w:val="24"/>
          <w:szCs w:val="24"/>
        </w:rPr>
        <w:t>BSc</w:t>
      </w:r>
      <w:proofErr w:type="spellEnd"/>
      <w:r w:rsidRPr="00F406C7">
        <w:rPr>
          <w:rFonts w:ascii="Times New Roman" w:hAnsi="Times New Roman" w:cs="Times New Roman"/>
          <w:b/>
          <w:sz w:val="24"/>
          <w:szCs w:val="24"/>
        </w:rPr>
        <w:t xml:space="preserve"> szak, Autómérnöki, Vasúti mérnöki modul</w:t>
      </w:r>
    </w:p>
    <w:p w:rsidR="00F406C7" w:rsidRDefault="00F406C7" w:rsidP="007F4A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tantárgyi vizsgák abban különböznek az előbb leírtaktól, hogy a hallgató két tantárgyat köteles választani a honlapon </w:t>
      </w:r>
      <w:proofErr w:type="gramStart"/>
      <w:r>
        <w:rPr>
          <w:rFonts w:ascii="Times New Roman" w:hAnsi="Times New Roman" w:cs="Times New Roman"/>
          <w:sz w:val="24"/>
          <w:szCs w:val="24"/>
        </w:rPr>
        <w:t>megtalálható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öt (autómérnök), ill. négy (vasútmérnök) tan</w:t>
      </w:r>
      <w:r w:rsidR="000A7EAD">
        <w:rPr>
          <w:rFonts w:ascii="Times New Roman" w:hAnsi="Times New Roman" w:cs="Times New Roman"/>
          <w:sz w:val="24"/>
          <w:szCs w:val="24"/>
        </w:rPr>
        <w:t>tárgy közül. Autómérnököknél 20-</w:t>
      </w:r>
      <w:r>
        <w:rPr>
          <w:rFonts w:ascii="Times New Roman" w:hAnsi="Times New Roman" w:cs="Times New Roman"/>
          <w:sz w:val="24"/>
          <w:szCs w:val="24"/>
        </w:rPr>
        <w:t xml:space="preserve">20 kérdés, Vasútmérnököknél 10-10 kérdés. </w:t>
      </w:r>
    </w:p>
    <w:p w:rsidR="00F406C7" w:rsidRDefault="00F406C7" w:rsidP="007F4A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védésnél nincs simuló kérdés, a továbbiakban a szakdolgozat védése ugyan úgy történik, mint a Járműgépész specializáci</w:t>
      </w:r>
      <w:r w:rsidR="000A7EAD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esetében. </w:t>
      </w:r>
    </w:p>
    <w:p w:rsidR="00F406C7" w:rsidRDefault="00F406C7" w:rsidP="007F4A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9D"/>
    <w:rsid w:val="000A7EAD"/>
    <w:rsid w:val="007F4A8A"/>
    <w:rsid w:val="00A21C9D"/>
    <w:rsid w:val="00B334FE"/>
    <w:rsid w:val="00BE537B"/>
    <w:rsid w:val="00C55212"/>
    <w:rsid w:val="00DA6967"/>
    <w:rsid w:val="00DC28AF"/>
    <w:rsid w:val="00E55B3C"/>
    <w:rsid w:val="00F4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Zsóka</dc:creator>
  <cp:lastModifiedBy>Zsóka</cp:lastModifiedBy>
  <cp:revision>2</cp:revision>
  <dcterms:created xsi:type="dcterms:W3CDTF">2016-11-15T06:59:00Z</dcterms:created>
  <dcterms:modified xsi:type="dcterms:W3CDTF">2016-11-15T06:59:00Z</dcterms:modified>
</cp:coreProperties>
</file>